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8357" w14:textId="77777777" w:rsidR="00F048F2" w:rsidRPr="0064071C" w:rsidRDefault="00F048F2" w:rsidP="00F048F2">
      <w:pPr>
        <w:spacing w:line="600" w:lineRule="exact"/>
        <w:jc w:val="left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5</w:t>
      </w:r>
    </w:p>
    <w:p w14:paraId="21CE5728" w14:textId="6D8C0AAA" w:rsidR="00F048F2" w:rsidRPr="006B2519" w:rsidRDefault="006E79E5" w:rsidP="00F048F2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6E79E5">
        <w:rPr>
          <w:b/>
          <w:bCs/>
          <w:color w:val="000000"/>
          <w:sz w:val="32"/>
          <w:szCs w:val="32"/>
        </w:rPr>
        <w:t>20</w:t>
      </w:r>
      <w:r w:rsidRPr="006E79E5">
        <w:rPr>
          <w:rFonts w:hint="eastAsia"/>
          <w:b/>
          <w:bCs/>
          <w:color w:val="000000"/>
          <w:sz w:val="32"/>
          <w:szCs w:val="32"/>
        </w:rPr>
        <w:t>2</w:t>
      </w:r>
      <w:r w:rsidRPr="006E79E5">
        <w:rPr>
          <w:b/>
          <w:bCs/>
          <w:color w:val="000000"/>
          <w:sz w:val="32"/>
          <w:szCs w:val="32"/>
        </w:rPr>
        <w:t>2</w:t>
      </w:r>
      <w:r w:rsidRPr="006E79E5">
        <w:rPr>
          <w:b/>
          <w:bCs/>
          <w:color w:val="000000"/>
          <w:sz w:val="32"/>
          <w:szCs w:val="32"/>
        </w:rPr>
        <w:t>年</w:t>
      </w:r>
      <w:r w:rsidRPr="006E79E5">
        <w:rPr>
          <w:rFonts w:hint="eastAsia"/>
          <w:b/>
          <w:bCs/>
          <w:color w:val="000000"/>
          <w:sz w:val="32"/>
          <w:szCs w:val="32"/>
        </w:rPr>
        <w:t>建材领域</w:t>
      </w:r>
      <w:r w:rsidRPr="006E79E5">
        <w:rPr>
          <w:b/>
          <w:bCs/>
          <w:color w:val="000000"/>
          <w:sz w:val="32"/>
          <w:szCs w:val="32"/>
        </w:rPr>
        <w:t>检验能力验证</w:t>
      </w:r>
      <w:r w:rsidR="00F048F2">
        <w:rPr>
          <w:rFonts w:hint="eastAsia"/>
          <w:b/>
          <w:bCs/>
          <w:color w:val="000000"/>
          <w:sz w:val="32"/>
          <w:szCs w:val="32"/>
        </w:rPr>
        <w:t>作业</w:t>
      </w:r>
      <w:r w:rsidR="00F048F2" w:rsidRPr="006B2519">
        <w:rPr>
          <w:b/>
          <w:bCs/>
          <w:color w:val="000000"/>
          <w:sz w:val="32"/>
          <w:szCs w:val="32"/>
        </w:rPr>
        <w:t>指导书</w:t>
      </w:r>
    </w:p>
    <w:p w14:paraId="23B9191E" w14:textId="77777777" w:rsidR="006E79E5" w:rsidRDefault="006E79E5" w:rsidP="006E79E5">
      <w:pPr>
        <w:spacing w:beforeLines="50" w:before="156" w:afterLines="50" w:after="1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一、编制目的</w:t>
      </w:r>
    </w:p>
    <w:p w14:paraId="0F055F5B" w14:textId="58B45182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 w:firstLineChars="200" w:firstLine="560"/>
        <w:jc w:val="left"/>
        <w:rPr>
          <w:rFonts w:ascii="Times New Roman" w:eastAsia="宋体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为保证</w:t>
      </w:r>
      <w:r>
        <w:rPr>
          <w:rFonts w:ascii="Times New Roman" w:eastAsia="宋体" w:hAnsi="宋体"/>
          <w:sz w:val="28"/>
          <w:szCs w:val="28"/>
          <w:lang w:eastAsia="zh-CN"/>
        </w:rPr>
        <w:t>山东省市场监督管理</w:t>
      </w:r>
      <w:r w:rsidRPr="006E79E5">
        <w:rPr>
          <w:rFonts w:ascii="Times New Roman" w:eastAsia="宋体" w:hAnsi="Times New Roman"/>
          <w:sz w:val="28"/>
          <w:szCs w:val="28"/>
          <w:lang w:val="en-US" w:eastAsia="zh-CN"/>
        </w:rPr>
        <w:t>局</w:t>
      </w:r>
      <w:r w:rsidRPr="006E79E5">
        <w:rPr>
          <w:rFonts w:ascii="Times New Roman" w:eastAsia="宋体" w:hAnsi="Times New Roman"/>
          <w:sz w:val="28"/>
          <w:szCs w:val="28"/>
          <w:lang w:val="en-US" w:eastAsia="zh-CN"/>
        </w:rPr>
        <w:t>20</w:t>
      </w:r>
      <w:r w:rsidRPr="006E79E5">
        <w:rPr>
          <w:rFonts w:ascii="Times New Roman" w:eastAsia="宋体" w:hAnsi="Times New Roman" w:hint="eastAsia"/>
          <w:sz w:val="28"/>
          <w:szCs w:val="28"/>
          <w:lang w:val="en-US" w:eastAsia="zh-CN"/>
        </w:rPr>
        <w:t>2</w:t>
      </w:r>
      <w:r w:rsidRPr="006E79E5">
        <w:rPr>
          <w:rFonts w:ascii="Times New Roman" w:eastAsia="宋体" w:hAnsi="Times New Roman"/>
          <w:sz w:val="28"/>
          <w:szCs w:val="28"/>
          <w:lang w:val="en-US" w:eastAsia="zh-CN"/>
        </w:rPr>
        <w:t>2</w:t>
      </w:r>
      <w:r w:rsidRPr="006E79E5">
        <w:rPr>
          <w:rFonts w:ascii="Times New Roman" w:eastAsia="宋体" w:hAnsi="Times New Roman"/>
          <w:sz w:val="28"/>
          <w:szCs w:val="28"/>
          <w:lang w:val="en-US" w:eastAsia="zh-CN"/>
        </w:rPr>
        <w:t>年</w:t>
      </w:r>
      <w:r w:rsidRPr="006E79E5">
        <w:rPr>
          <w:rFonts w:ascii="Times New Roman" w:eastAsia="宋体" w:hAnsi="Times New Roman" w:hint="eastAsia"/>
          <w:sz w:val="28"/>
          <w:szCs w:val="28"/>
          <w:lang w:val="en-US" w:eastAsia="zh-CN"/>
        </w:rPr>
        <w:t>建材领域</w:t>
      </w:r>
      <w:r w:rsidRPr="006E79E5">
        <w:rPr>
          <w:rFonts w:ascii="Times New Roman" w:eastAsia="宋体" w:hAnsi="Times New Roman"/>
          <w:sz w:val="28"/>
          <w:szCs w:val="28"/>
          <w:lang w:val="en-US" w:eastAsia="zh-CN"/>
        </w:rPr>
        <w:t>检验能力验证</w:t>
      </w:r>
      <w:r w:rsidRPr="006E79E5">
        <w:rPr>
          <w:rFonts w:ascii="Times New Roman" w:eastAsia="宋体" w:hAnsi="Times New Roman" w:hint="eastAsia"/>
          <w:sz w:val="28"/>
          <w:szCs w:val="28"/>
          <w:lang w:val="en-US" w:eastAsia="zh-CN"/>
        </w:rPr>
        <w:t>项目</w:t>
      </w:r>
      <w:r>
        <w:rPr>
          <w:rFonts w:ascii="Times New Roman" w:eastAsia="宋体" w:hAnsi="Times New Roman"/>
          <w:sz w:val="28"/>
          <w:szCs w:val="28"/>
          <w:lang w:val="en-US" w:eastAsia="zh-CN"/>
        </w:rPr>
        <w:t>工作的顺利进行及试验操作的一致性</w:t>
      </w:r>
      <w:r>
        <w:rPr>
          <w:rFonts w:ascii="Times New Roman" w:eastAsia="宋体" w:hAnsi="Times New Roman"/>
          <w:sz w:val="28"/>
          <w:szCs w:val="28"/>
          <w:lang w:eastAsia="zh-CN"/>
        </w:rPr>
        <w:t>，特制</w:t>
      </w:r>
      <w:r>
        <w:rPr>
          <w:rFonts w:ascii="Times New Roman" w:eastAsia="宋体" w:hAnsi="Times New Roman"/>
          <w:sz w:val="28"/>
          <w:szCs w:val="28"/>
          <w:lang w:val="en-US" w:eastAsia="zh-CN"/>
        </w:rPr>
        <w:t>定本作业指导书</w:t>
      </w:r>
      <w:r>
        <w:rPr>
          <w:rFonts w:ascii="Times New Roman" w:eastAsia="宋体" w:hAnsi="Times New Roman"/>
          <w:sz w:val="28"/>
          <w:szCs w:val="28"/>
          <w:lang w:eastAsia="zh-CN"/>
        </w:rPr>
        <w:t>。</w:t>
      </w:r>
    </w:p>
    <w:p w14:paraId="5C27D629" w14:textId="77777777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/>
        <w:jc w:val="left"/>
        <w:rPr>
          <w:rFonts w:ascii="Times New Roman" w:eastAsia="宋体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二、使用范围</w:t>
      </w:r>
    </w:p>
    <w:p w14:paraId="7F4FD442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本作业指导书适用于</w:t>
      </w:r>
      <w:r>
        <w:rPr>
          <w:kern w:val="0"/>
          <w:sz w:val="28"/>
          <w:szCs w:val="28"/>
          <w:lang w:val="ru-RU"/>
        </w:rPr>
        <w:t>绝热用聚苯乙烯泡沫塑料（</w:t>
      </w:r>
      <w:r>
        <w:rPr>
          <w:kern w:val="0"/>
          <w:sz w:val="28"/>
          <w:szCs w:val="28"/>
          <w:lang w:val="ru-RU"/>
        </w:rPr>
        <w:t>EPS</w:t>
      </w:r>
      <w:r>
        <w:rPr>
          <w:kern w:val="0"/>
          <w:sz w:val="28"/>
          <w:szCs w:val="28"/>
          <w:lang w:val="ru-RU"/>
        </w:rPr>
        <w:t>）</w:t>
      </w:r>
      <w:r>
        <w:rPr>
          <w:kern w:val="0"/>
          <w:sz w:val="28"/>
          <w:szCs w:val="28"/>
        </w:rPr>
        <w:t>导热系数的测定。</w:t>
      </w:r>
    </w:p>
    <w:p w14:paraId="348EE15D" w14:textId="77777777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/>
        <w:jc w:val="left"/>
        <w:rPr>
          <w:rFonts w:ascii="Times New Roman" w:eastAsia="宋体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三、引用标准</w:t>
      </w:r>
    </w:p>
    <w:p w14:paraId="68686A26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GB/T 10294-2008 </w:t>
      </w:r>
      <w:r>
        <w:rPr>
          <w:kern w:val="0"/>
          <w:sz w:val="28"/>
          <w:szCs w:val="28"/>
        </w:rPr>
        <w:t>绝热材料稳态热阻及有关特性的测定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防护热板法</w:t>
      </w:r>
    </w:p>
    <w:p w14:paraId="08BD2AF2" w14:textId="77777777" w:rsidR="006E79E5" w:rsidRDefault="006E79E5" w:rsidP="006E79E5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GB/T 10295-2008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绝热材料稳态热阻及有关特性的测定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热流计法</w:t>
      </w:r>
    </w:p>
    <w:p w14:paraId="5C25320C" w14:textId="77777777" w:rsidR="006E79E5" w:rsidRDefault="006E79E5" w:rsidP="006E79E5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GB/T 10801.1-2021 </w:t>
      </w:r>
      <w:r>
        <w:rPr>
          <w:rFonts w:hAnsi="宋体" w:hint="eastAsia"/>
          <w:sz w:val="28"/>
          <w:szCs w:val="28"/>
        </w:rPr>
        <w:t>绝热用模塑聚苯乙烯泡沫塑料</w:t>
      </w:r>
      <w:r>
        <w:rPr>
          <w:rFonts w:hAnsi="宋体" w:hint="eastAsia"/>
          <w:sz w:val="28"/>
          <w:szCs w:val="28"/>
        </w:rPr>
        <w:t>(EPS)</w:t>
      </w:r>
    </w:p>
    <w:p w14:paraId="19FDCFAD" w14:textId="77777777" w:rsidR="006E79E5" w:rsidRDefault="006E79E5" w:rsidP="006E79E5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GB/T 6342-1996 </w:t>
      </w:r>
      <w:r>
        <w:rPr>
          <w:rFonts w:hAnsi="宋体" w:hint="eastAsia"/>
          <w:sz w:val="28"/>
          <w:szCs w:val="28"/>
        </w:rPr>
        <w:t>泡沫塑料与橡胶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线性尺寸的测量</w:t>
      </w:r>
    </w:p>
    <w:p w14:paraId="3914E71B" w14:textId="77777777" w:rsidR="006E79E5" w:rsidRDefault="006E79E5" w:rsidP="006E79E5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GB/T 2918-2018 </w:t>
      </w:r>
      <w:r>
        <w:rPr>
          <w:rFonts w:hAnsi="宋体" w:hint="eastAsia"/>
          <w:sz w:val="28"/>
          <w:szCs w:val="28"/>
        </w:rPr>
        <w:t>塑料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试样状态调节和试验的标准环境</w:t>
      </w:r>
    </w:p>
    <w:p w14:paraId="71F2C6AE" w14:textId="77777777" w:rsidR="006E79E5" w:rsidRDefault="006E79E5" w:rsidP="006E79E5">
      <w:pPr>
        <w:pStyle w:val="a5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GB/T 8170-2008 </w:t>
      </w:r>
      <w:r>
        <w:rPr>
          <w:rFonts w:hAnsi="宋体" w:hint="eastAsia"/>
          <w:sz w:val="28"/>
          <w:szCs w:val="28"/>
        </w:rPr>
        <w:t>数值</w:t>
      </w:r>
      <w:proofErr w:type="gramStart"/>
      <w:r>
        <w:rPr>
          <w:rFonts w:hAnsi="宋体" w:hint="eastAsia"/>
          <w:sz w:val="28"/>
          <w:szCs w:val="28"/>
        </w:rPr>
        <w:t>修约规则</w:t>
      </w:r>
      <w:proofErr w:type="gramEnd"/>
      <w:r>
        <w:rPr>
          <w:rFonts w:hAnsi="宋体" w:hint="eastAsia"/>
          <w:sz w:val="28"/>
          <w:szCs w:val="28"/>
        </w:rPr>
        <w:t>与极限数值的表示和判定</w:t>
      </w:r>
    </w:p>
    <w:p w14:paraId="09BCF32E" w14:textId="77777777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/>
        <w:jc w:val="left"/>
        <w:rPr>
          <w:rFonts w:ascii="Times New Roman" w:eastAsia="宋体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四、样品发放</w:t>
      </w:r>
    </w:p>
    <w:p w14:paraId="30C9E9D4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本次能力验证</w:t>
      </w:r>
      <w:r>
        <w:rPr>
          <w:rFonts w:hint="eastAsia"/>
          <w:kern w:val="0"/>
          <w:sz w:val="28"/>
          <w:szCs w:val="28"/>
        </w:rPr>
        <w:t>样品</w:t>
      </w:r>
      <w:r>
        <w:rPr>
          <w:kern w:val="0"/>
          <w:sz w:val="28"/>
          <w:szCs w:val="28"/>
        </w:rPr>
        <w:t>为模塑聚苯乙烯泡沫塑料（</w:t>
      </w:r>
      <w:r>
        <w:rPr>
          <w:kern w:val="0"/>
          <w:sz w:val="28"/>
          <w:szCs w:val="28"/>
        </w:rPr>
        <w:t>EPS</w:t>
      </w:r>
      <w:r>
        <w:rPr>
          <w:kern w:val="0"/>
          <w:sz w:val="28"/>
          <w:szCs w:val="28"/>
        </w:rPr>
        <w:t>），</w:t>
      </w:r>
      <w:r>
        <w:rPr>
          <w:sz w:val="28"/>
          <w:szCs w:val="28"/>
        </w:rPr>
        <w:t>随机分发</w:t>
      </w:r>
      <w:r>
        <w:rPr>
          <w:kern w:val="0"/>
          <w:sz w:val="28"/>
          <w:szCs w:val="28"/>
        </w:rPr>
        <w:t>，实验室收到的样品为</w:t>
      </w:r>
      <w:r>
        <w:rPr>
          <w:sz w:val="28"/>
          <w:szCs w:val="28"/>
        </w:rPr>
        <w:t>2</w:t>
      </w:r>
      <w:r>
        <w:rPr>
          <w:sz w:val="28"/>
          <w:szCs w:val="28"/>
        </w:rPr>
        <w:t>块</w:t>
      </w:r>
      <w:r>
        <w:rPr>
          <w:rFonts w:eastAsiaTheme="minorEastAsia"/>
          <w:sz w:val="28"/>
          <w:szCs w:val="28"/>
        </w:rPr>
        <w:t>300mm×300mm×25mm</w:t>
      </w:r>
      <w:r>
        <w:rPr>
          <w:rFonts w:hint="eastAsia"/>
          <w:kern w:val="0"/>
          <w:sz w:val="28"/>
          <w:szCs w:val="28"/>
        </w:rPr>
        <w:t>试样，样品编号见快递箱外侧</w:t>
      </w:r>
      <w:r>
        <w:rPr>
          <w:rFonts w:eastAsiaTheme="minorEastAsia" w:hint="eastAsia"/>
          <w:sz w:val="28"/>
          <w:szCs w:val="28"/>
        </w:rPr>
        <w:t>样品标签。</w:t>
      </w:r>
    </w:p>
    <w:p w14:paraId="4D1C33BF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随本次能力验证样品</w:t>
      </w:r>
      <w:r>
        <w:rPr>
          <w:rFonts w:hint="eastAsia"/>
          <w:kern w:val="0"/>
          <w:sz w:val="28"/>
          <w:szCs w:val="28"/>
        </w:rPr>
        <w:t>邮寄的材料有：</w:t>
      </w:r>
    </w:p>
    <w:p w14:paraId="4DF9F609" w14:textId="2AA1312F" w:rsidR="006E79E5" w:rsidRDefault="006E79E5" w:rsidP="006E79E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（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《</w:t>
      </w:r>
      <w:r w:rsidRPr="006E79E5">
        <w:rPr>
          <w:sz w:val="28"/>
          <w:szCs w:val="28"/>
        </w:rPr>
        <w:t>20</w:t>
      </w:r>
      <w:r w:rsidRPr="006E79E5">
        <w:rPr>
          <w:rFonts w:hint="eastAsia"/>
          <w:sz w:val="28"/>
          <w:szCs w:val="28"/>
        </w:rPr>
        <w:t>2</w:t>
      </w:r>
      <w:r w:rsidRPr="006E79E5">
        <w:rPr>
          <w:sz w:val="28"/>
          <w:szCs w:val="28"/>
        </w:rPr>
        <w:t>2</w:t>
      </w:r>
      <w:r w:rsidRPr="006E79E5">
        <w:rPr>
          <w:sz w:val="28"/>
          <w:szCs w:val="28"/>
        </w:rPr>
        <w:t>年</w:t>
      </w:r>
      <w:r w:rsidRPr="006E79E5">
        <w:rPr>
          <w:rFonts w:hint="eastAsia"/>
          <w:sz w:val="28"/>
          <w:szCs w:val="28"/>
        </w:rPr>
        <w:t>建材领域</w:t>
      </w:r>
      <w:r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须知》</w:t>
      </w:r>
      <w:r>
        <w:rPr>
          <w:rFonts w:hint="eastAsia"/>
          <w:kern w:val="0"/>
          <w:sz w:val="28"/>
          <w:szCs w:val="28"/>
        </w:rPr>
        <w:t>（附件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）</w:t>
      </w:r>
    </w:p>
    <w:p w14:paraId="09609456" w14:textId="0A48296A" w:rsidR="006E79E5" w:rsidRDefault="006E79E5" w:rsidP="006E79E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《</w:t>
      </w:r>
      <w:r w:rsidRPr="006E79E5">
        <w:rPr>
          <w:sz w:val="28"/>
          <w:szCs w:val="28"/>
        </w:rPr>
        <w:t>20</w:t>
      </w:r>
      <w:r w:rsidRPr="006E79E5">
        <w:rPr>
          <w:rFonts w:hint="eastAsia"/>
          <w:sz w:val="28"/>
          <w:szCs w:val="28"/>
        </w:rPr>
        <w:t>2</w:t>
      </w:r>
      <w:r w:rsidRPr="006E79E5">
        <w:rPr>
          <w:sz w:val="28"/>
          <w:szCs w:val="28"/>
        </w:rPr>
        <w:t>2</w:t>
      </w:r>
      <w:r w:rsidRPr="006E79E5">
        <w:rPr>
          <w:sz w:val="28"/>
          <w:szCs w:val="28"/>
        </w:rPr>
        <w:t>年</w:t>
      </w:r>
      <w:r w:rsidRPr="006E79E5">
        <w:rPr>
          <w:rFonts w:hint="eastAsia"/>
          <w:sz w:val="28"/>
          <w:szCs w:val="28"/>
        </w:rPr>
        <w:t>建材领域</w:t>
      </w:r>
      <w:r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报名表》</w:t>
      </w:r>
      <w:r>
        <w:rPr>
          <w:rFonts w:hint="eastAsia"/>
          <w:kern w:val="0"/>
          <w:sz w:val="28"/>
          <w:szCs w:val="28"/>
        </w:rPr>
        <w:t>（附件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）</w:t>
      </w:r>
    </w:p>
    <w:p w14:paraId="59274B48" w14:textId="0F44D1AF" w:rsidR="006E79E5" w:rsidRDefault="006E79E5" w:rsidP="006E79E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《</w:t>
      </w:r>
      <w:r w:rsidRPr="006E79E5">
        <w:rPr>
          <w:sz w:val="28"/>
          <w:szCs w:val="28"/>
        </w:rPr>
        <w:t>20</w:t>
      </w:r>
      <w:r w:rsidRPr="006E79E5">
        <w:rPr>
          <w:rFonts w:hint="eastAsia"/>
          <w:sz w:val="28"/>
          <w:szCs w:val="28"/>
        </w:rPr>
        <w:t>2</w:t>
      </w:r>
      <w:r w:rsidRPr="006E79E5">
        <w:rPr>
          <w:sz w:val="28"/>
          <w:szCs w:val="28"/>
        </w:rPr>
        <w:t>2</w:t>
      </w:r>
      <w:r w:rsidRPr="006E79E5">
        <w:rPr>
          <w:sz w:val="28"/>
          <w:szCs w:val="28"/>
        </w:rPr>
        <w:t>年</w:t>
      </w:r>
      <w:r w:rsidRPr="006E79E5">
        <w:rPr>
          <w:rFonts w:hint="eastAsia"/>
          <w:sz w:val="28"/>
          <w:szCs w:val="28"/>
        </w:rPr>
        <w:t>建材领域</w:t>
      </w:r>
      <w:r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收到样品确认函》</w:t>
      </w:r>
      <w:r>
        <w:rPr>
          <w:rFonts w:hint="eastAsia"/>
          <w:kern w:val="0"/>
          <w:sz w:val="28"/>
          <w:szCs w:val="28"/>
        </w:rPr>
        <w:t>（附件</w:t>
      </w: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）</w:t>
      </w:r>
    </w:p>
    <w:p w14:paraId="537FF128" w14:textId="1DA6B3B1" w:rsidR="006E79E5" w:rsidRDefault="006E79E5" w:rsidP="006E79E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《</w:t>
      </w:r>
      <w:r w:rsidRPr="006E79E5">
        <w:rPr>
          <w:sz w:val="28"/>
          <w:szCs w:val="28"/>
        </w:rPr>
        <w:t>20</w:t>
      </w:r>
      <w:r w:rsidRPr="006E79E5">
        <w:rPr>
          <w:rFonts w:hint="eastAsia"/>
          <w:sz w:val="28"/>
          <w:szCs w:val="28"/>
        </w:rPr>
        <w:t>2</w:t>
      </w:r>
      <w:r w:rsidRPr="006E79E5">
        <w:rPr>
          <w:sz w:val="28"/>
          <w:szCs w:val="28"/>
        </w:rPr>
        <w:t>2</w:t>
      </w:r>
      <w:r w:rsidRPr="006E79E5">
        <w:rPr>
          <w:sz w:val="28"/>
          <w:szCs w:val="28"/>
        </w:rPr>
        <w:t>年</w:t>
      </w:r>
      <w:r w:rsidRPr="006E79E5">
        <w:rPr>
          <w:rFonts w:hint="eastAsia"/>
          <w:sz w:val="28"/>
          <w:szCs w:val="28"/>
        </w:rPr>
        <w:t>建材领域</w:t>
      </w:r>
      <w:r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作业指导书》</w:t>
      </w:r>
      <w:r>
        <w:rPr>
          <w:rFonts w:hint="eastAsia"/>
          <w:kern w:val="0"/>
          <w:sz w:val="28"/>
          <w:szCs w:val="28"/>
        </w:rPr>
        <w:t>（附件</w:t>
      </w:r>
      <w:r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）</w:t>
      </w:r>
    </w:p>
    <w:p w14:paraId="2C480227" w14:textId="214CA315" w:rsidR="000B681A" w:rsidRDefault="006E79E5" w:rsidP="000B681A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《</w:t>
      </w:r>
      <w:r w:rsidRPr="006E79E5">
        <w:rPr>
          <w:sz w:val="28"/>
          <w:szCs w:val="28"/>
        </w:rPr>
        <w:t>20</w:t>
      </w:r>
      <w:r w:rsidRPr="006E79E5">
        <w:rPr>
          <w:rFonts w:hint="eastAsia"/>
          <w:sz w:val="28"/>
          <w:szCs w:val="28"/>
        </w:rPr>
        <w:t>2</w:t>
      </w:r>
      <w:r w:rsidRPr="006E79E5">
        <w:rPr>
          <w:sz w:val="28"/>
          <w:szCs w:val="28"/>
        </w:rPr>
        <w:t>2</w:t>
      </w:r>
      <w:r w:rsidRPr="006E79E5">
        <w:rPr>
          <w:sz w:val="28"/>
          <w:szCs w:val="28"/>
        </w:rPr>
        <w:t>年</w:t>
      </w:r>
      <w:r w:rsidRPr="006E79E5">
        <w:rPr>
          <w:rFonts w:hint="eastAsia"/>
          <w:sz w:val="28"/>
          <w:szCs w:val="28"/>
        </w:rPr>
        <w:t>建材领域</w:t>
      </w:r>
      <w:r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结果报告单》</w:t>
      </w:r>
      <w:r>
        <w:rPr>
          <w:rFonts w:hint="eastAsia"/>
          <w:kern w:val="0"/>
          <w:sz w:val="28"/>
          <w:szCs w:val="28"/>
        </w:rPr>
        <w:t>（附件</w:t>
      </w:r>
      <w:r>
        <w:rPr>
          <w:rFonts w:hint="eastAsia"/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）</w:t>
      </w:r>
    </w:p>
    <w:p w14:paraId="1111376D" w14:textId="77777777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/>
        <w:jc w:val="left"/>
        <w:rPr>
          <w:rFonts w:ascii="Times New Roman" w:eastAsia="宋体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五、</w:t>
      </w: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测试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要求</w:t>
      </w:r>
    </w:p>
    <w:p w14:paraId="5C88190D" w14:textId="77777777" w:rsidR="006E79E5" w:rsidRPr="00DC3271" w:rsidRDefault="006E79E5" w:rsidP="006E79E5">
      <w:pPr>
        <w:rPr>
          <w:color w:val="000000" w:themeColor="text1"/>
          <w:kern w:val="0"/>
          <w:sz w:val="28"/>
          <w:szCs w:val="28"/>
        </w:rPr>
      </w:pPr>
      <w:r w:rsidRPr="00DC3271">
        <w:rPr>
          <w:rFonts w:hint="eastAsia"/>
          <w:color w:val="000000" w:themeColor="text1"/>
          <w:kern w:val="0"/>
          <w:sz w:val="28"/>
          <w:szCs w:val="28"/>
        </w:rPr>
        <w:t>1</w:t>
      </w:r>
      <w:r w:rsidRPr="00DC3271">
        <w:rPr>
          <w:rFonts w:hint="eastAsia"/>
          <w:color w:val="000000" w:themeColor="text1"/>
          <w:kern w:val="0"/>
          <w:sz w:val="28"/>
          <w:szCs w:val="28"/>
        </w:rPr>
        <w:t>、实验室温湿</w:t>
      </w:r>
      <w:proofErr w:type="gramStart"/>
      <w:r w:rsidRPr="00DC3271">
        <w:rPr>
          <w:rFonts w:hint="eastAsia"/>
          <w:color w:val="000000" w:themeColor="text1"/>
          <w:kern w:val="0"/>
          <w:sz w:val="28"/>
          <w:szCs w:val="28"/>
        </w:rPr>
        <w:t>度条件</w:t>
      </w:r>
      <w:proofErr w:type="gramEnd"/>
      <w:r w:rsidRPr="00DC3271">
        <w:rPr>
          <w:rFonts w:hint="eastAsia"/>
          <w:color w:val="000000" w:themeColor="text1"/>
          <w:kern w:val="0"/>
          <w:sz w:val="28"/>
          <w:szCs w:val="28"/>
        </w:rPr>
        <w:t>要求</w:t>
      </w:r>
    </w:p>
    <w:p w14:paraId="6C35FA5C" w14:textId="77777777" w:rsidR="006E79E5" w:rsidRPr="00DC3271" w:rsidRDefault="006E79E5" w:rsidP="006E79E5">
      <w:pPr>
        <w:pStyle w:val="a5"/>
        <w:rPr>
          <w:color w:val="000000" w:themeColor="text1"/>
          <w:sz w:val="28"/>
          <w:szCs w:val="28"/>
        </w:rPr>
      </w:pPr>
      <w:r w:rsidRPr="00DC3271">
        <w:rPr>
          <w:rFonts w:hint="eastAsia"/>
          <w:color w:val="000000" w:themeColor="text1"/>
          <w:sz w:val="28"/>
          <w:szCs w:val="28"/>
        </w:rPr>
        <w:t>温度控制在（</w:t>
      </w:r>
      <w:r w:rsidRPr="00DC3271">
        <w:rPr>
          <w:rFonts w:hint="eastAsia"/>
          <w:color w:val="000000" w:themeColor="text1"/>
          <w:sz w:val="28"/>
          <w:szCs w:val="28"/>
        </w:rPr>
        <w:t>2</w:t>
      </w:r>
      <w:r w:rsidRPr="00DC3271">
        <w:rPr>
          <w:color w:val="000000" w:themeColor="text1"/>
          <w:sz w:val="28"/>
          <w:szCs w:val="28"/>
        </w:rPr>
        <w:t>3</w:t>
      </w:r>
      <w:r w:rsidRPr="00DC3271">
        <w:rPr>
          <w:rFonts w:hint="eastAsia"/>
          <w:color w:val="000000" w:themeColor="text1"/>
          <w:sz w:val="28"/>
          <w:szCs w:val="28"/>
        </w:rPr>
        <w:t>±</w:t>
      </w:r>
      <w:r w:rsidRPr="00DC3271">
        <w:rPr>
          <w:color w:val="000000" w:themeColor="text1"/>
          <w:sz w:val="28"/>
          <w:szCs w:val="28"/>
        </w:rPr>
        <w:t>2</w:t>
      </w:r>
      <w:r w:rsidRPr="00DC3271">
        <w:rPr>
          <w:rFonts w:hint="eastAsia"/>
          <w:color w:val="000000" w:themeColor="text1"/>
          <w:sz w:val="28"/>
          <w:szCs w:val="28"/>
        </w:rPr>
        <w:t>）℃、相对湿度控制在（</w:t>
      </w:r>
      <w:r w:rsidRPr="00DC3271">
        <w:rPr>
          <w:rFonts w:hint="eastAsia"/>
          <w:color w:val="000000" w:themeColor="text1"/>
          <w:sz w:val="28"/>
          <w:szCs w:val="28"/>
        </w:rPr>
        <w:t>5</w:t>
      </w:r>
      <w:r w:rsidRPr="00DC3271">
        <w:rPr>
          <w:color w:val="000000" w:themeColor="text1"/>
          <w:sz w:val="28"/>
          <w:szCs w:val="28"/>
        </w:rPr>
        <w:t>0</w:t>
      </w:r>
      <w:r w:rsidRPr="00DC3271">
        <w:rPr>
          <w:rFonts w:hint="eastAsia"/>
          <w:color w:val="000000" w:themeColor="text1"/>
          <w:sz w:val="28"/>
          <w:szCs w:val="28"/>
        </w:rPr>
        <w:t>±</w:t>
      </w:r>
      <w:r w:rsidRPr="00DC3271">
        <w:rPr>
          <w:color w:val="000000" w:themeColor="text1"/>
          <w:sz w:val="28"/>
          <w:szCs w:val="28"/>
        </w:rPr>
        <w:t>10</w:t>
      </w:r>
      <w:r w:rsidRPr="00DC3271">
        <w:rPr>
          <w:rFonts w:hint="eastAsia"/>
          <w:color w:val="000000" w:themeColor="text1"/>
          <w:sz w:val="28"/>
          <w:szCs w:val="28"/>
        </w:rPr>
        <w:t>）</w:t>
      </w:r>
      <w:r w:rsidRPr="00DC3271">
        <w:rPr>
          <w:rFonts w:hint="eastAsia"/>
          <w:color w:val="000000" w:themeColor="text1"/>
          <w:sz w:val="28"/>
          <w:szCs w:val="28"/>
        </w:rPr>
        <w:t>%</w:t>
      </w:r>
      <w:r>
        <w:rPr>
          <w:rFonts w:hint="eastAsia"/>
          <w:color w:val="000000" w:themeColor="text1"/>
          <w:sz w:val="28"/>
          <w:szCs w:val="28"/>
        </w:rPr>
        <w:t>。</w:t>
      </w:r>
    </w:p>
    <w:p w14:paraId="6DD2982D" w14:textId="77777777" w:rsidR="006E79E5" w:rsidRDefault="006E79E5" w:rsidP="006E79E5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、样品的状态调节</w:t>
      </w:r>
    </w:p>
    <w:p w14:paraId="4324E0D2" w14:textId="77777777" w:rsidR="006E79E5" w:rsidRDefault="006E79E5" w:rsidP="006E79E5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>
        <w:rPr>
          <w:color w:val="000000" w:themeColor="text1"/>
          <w:kern w:val="0"/>
          <w:sz w:val="28"/>
          <w:szCs w:val="28"/>
        </w:rPr>
        <w:t>领取样品后依据</w:t>
      </w:r>
      <w:r>
        <w:rPr>
          <w:color w:val="000000" w:themeColor="text1"/>
          <w:kern w:val="0"/>
          <w:sz w:val="28"/>
          <w:szCs w:val="28"/>
        </w:rPr>
        <w:t>GB/T 2918-2018</w:t>
      </w:r>
      <w:r>
        <w:rPr>
          <w:color w:val="000000" w:themeColor="text1"/>
          <w:kern w:val="0"/>
          <w:sz w:val="28"/>
          <w:szCs w:val="28"/>
        </w:rPr>
        <w:t>中</w:t>
      </w:r>
      <w:r>
        <w:rPr>
          <w:color w:val="000000" w:themeColor="text1"/>
          <w:kern w:val="0"/>
          <w:sz w:val="28"/>
          <w:szCs w:val="28"/>
        </w:rPr>
        <w:t>23/50</w:t>
      </w:r>
      <w:proofErr w:type="gramStart"/>
      <w:r>
        <w:rPr>
          <w:color w:val="000000" w:themeColor="text1"/>
          <w:kern w:val="0"/>
          <w:sz w:val="28"/>
          <w:szCs w:val="28"/>
        </w:rPr>
        <w:t>二</w:t>
      </w:r>
      <w:proofErr w:type="gramEnd"/>
      <w:r>
        <w:rPr>
          <w:color w:val="000000" w:themeColor="text1"/>
          <w:kern w:val="0"/>
          <w:sz w:val="28"/>
          <w:szCs w:val="28"/>
        </w:rPr>
        <w:t>级环境条件进行，即将样品放在温度为（</w:t>
      </w:r>
      <w:r>
        <w:rPr>
          <w:color w:val="000000" w:themeColor="text1"/>
          <w:kern w:val="0"/>
          <w:sz w:val="28"/>
          <w:szCs w:val="28"/>
        </w:rPr>
        <w:t>23±2</w:t>
      </w:r>
      <w:r>
        <w:rPr>
          <w:color w:val="000000" w:themeColor="text1"/>
          <w:kern w:val="0"/>
          <w:sz w:val="28"/>
          <w:szCs w:val="28"/>
        </w:rPr>
        <w:t>）</w:t>
      </w:r>
      <w:r>
        <w:rPr>
          <w:color w:val="000000" w:themeColor="text1"/>
          <w:kern w:val="0"/>
          <w:sz w:val="28"/>
          <w:szCs w:val="28"/>
        </w:rPr>
        <w:t>℃</w:t>
      </w:r>
      <w:r>
        <w:rPr>
          <w:color w:val="000000" w:themeColor="text1"/>
          <w:kern w:val="0"/>
          <w:sz w:val="28"/>
          <w:szCs w:val="28"/>
        </w:rPr>
        <w:t>、相对湿度为</w:t>
      </w:r>
      <w:r>
        <w:rPr>
          <w:color w:val="000000" w:themeColor="text1"/>
          <w:kern w:val="0"/>
          <w:sz w:val="28"/>
          <w:szCs w:val="28"/>
        </w:rPr>
        <w:t>40%~60%</w:t>
      </w:r>
      <w:r>
        <w:rPr>
          <w:color w:val="000000" w:themeColor="text1"/>
          <w:kern w:val="0"/>
          <w:sz w:val="28"/>
          <w:szCs w:val="28"/>
        </w:rPr>
        <w:t>的标准环境中进行状态调节，调节时间不小于</w:t>
      </w:r>
      <w:r>
        <w:rPr>
          <w:color w:val="000000" w:themeColor="text1"/>
          <w:kern w:val="0"/>
          <w:sz w:val="28"/>
          <w:szCs w:val="28"/>
        </w:rPr>
        <w:t>16h</w:t>
      </w:r>
      <w:r>
        <w:rPr>
          <w:color w:val="000000" w:themeColor="text1"/>
          <w:kern w:val="0"/>
          <w:sz w:val="28"/>
          <w:szCs w:val="28"/>
        </w:rPr>
        <w:t>。</w:t>
      </w:r>
    </w:p>
    <w:p w14:paraId="78D1B679" w14:textId="77777777" w:rsidR="006E79E5" w:rsidRDefault="006E79E5" w:rsidP="006E79E5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、样品的厚度测量</w:t>
      </w:r>
    </w:p>
    <w:p w14:paraId="20522629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依据</w:t>
      </w:r>
      <w:r>
        <w:rPr>
          <w:rFonts w:hAnsi="宋体" w:hint="eastAsia"/>
          <w:sz w:val="28"/>
          <w:szCs w:val="28"/>
        </w:rPr>
        <w:t>GB/T 6342-1996</w:t>
      </w:r>
      <w:r>
        <w:rPr>
          <w:rFonts w:hint="eastAsia"/>
          <w:kern w:val="0"/>
          <w:sz w:val="28"/>
          <w:szCs w:val="28"/>
        </w:rPr>
        <w:t>进行，量具精度及测量次数需满足标准相关要求。</w:t>
      </w:r>
    </w:p>
    <w:p w14:paraId="0A8EC372" w14:textId="77777777" w:rsidR="006E79E5" w:rsidRDefault="006E79E5" w:rsidP="006E79E5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试验</w:t>
      </w:r>
      <w:r>
        <w:rPr>
          <w:kern w:val="0"/>
          <w:sz w:val="28"/>
          <w:szCs w:val="28"/>
        </w:rPr>
        <w:t>要求</w:t>
      </w:r>
    </w:p>
    <w:p w14:paraId="21ECAA02" w14:textId="5635DB4E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按照</w:t>
      </w:r>
      <w:r>
        <w:rPr>
          <w:kern w:val="0"/>
          <w:sz w:val="28"/>
          <w:szCs w:val="28"/>
        </w:rPr>
        <w:t>GB/T 10294-2008</w:t>
      </w:r>
      <w:r>
        <w:rPr>
          <w:rFonts w:hint="eastAsia"/>
          <w:kern w:val="0"/>
          <w:sz w:val="28"/>
          <w:szCs w:val="28"/>
        </w:rPr>
        <w:t>或者</w:t>
      </w:r>
      <w:r>
        <w:rPr>
          <w:rFonts w:hAnsi="宋体"/>
          <w:sz w:val="28"/>
          <w:szCs w:val="28"/>
        </w:rPr>
        <w:t>GB/T 10295-2008</w:t>
      </w:r>
      <w:r>
        <w:rPr>
          <w:rFonts w:hAnsi="宋体" w:hint="eastAsia"/>
          <w:sz w:val="28"/>
          <w:szCs w:val="28"/>
        </w:rPr>
        <w:t>规定进行，</w:t>
      </w:r>
      <w:r>
        <w:rPr>
          <w:kern w:val="0"/>
          <w:sz w:val="28"/>
          <w:szCs w:val="28"/>
        </w:rPr>
        <w:t>试样两侧</w:t>
      </w:r>
      <w:r>
        <w:rPr>
          <w:rFonts w:hint="eastAsia"/>
          <w:kern w:val="0"/>
          <w:sz w:val="28"/>
          <w:szCs w:val="28"/>
        </w:rPr>
        <w:t>冷、热</w:t>
      </w:r>
      <w:proofErr w:type="gramStart"/>
      <w:r>
        <w:rPr>
          <w:rFonts w:hint="eastAsia"/>
          <w:kern w:val="0"/>
          <w:sz w:val="28"/>
          <w:szCs w:val="28"/>
        </w:rPr>
        <w:t>板</w:t>
      </w:r>
      <w:r>
        <w:rPr>
          <w:kern w:val="0"/>
          <w:sz w:val="28"/>
          <w:szCs w:val="28"/>
        </w:rPr>
        <w:t>平均</w:t>
      </w:r>
      <w:proofErr w:type="gramEnd"/>
      <w:r>
        <w:rPr>
          <w:kern w:val="0"/>
          <w:sz w:val="28"/>
          <w:szCs w:val="28"/>
        </w:rPr>
        <w:t>温度控制在（</w:t>
      </w:r>
      <w:r>
        <w:rPr>
          <w:kern w:val="0"/>
          <w:sz w:val="28"/>
          <w:szCs w:val="28"/>
        </w:rPr>
        <w:t>25±2</w:t>
      </w:r>
      <w:r>
        <w:rPr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℃</w:t>
      </w:r>
      <w:r>
        <w:rPr>
          <w:rFonts w:hint="eastAsia"/>
          <w:kern w:val="0"/>
          <w:sz w:val="28"/>
          <w:szCs w:val="28"/>
        </w:rPr>
        <w:t>，试验温差</w:t>
      </w:r>
      <w:r>
        <w:rPr>
          <w:rFonts w:hint="eastAsia"/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℃</w:t>
      </w:r>
      <w:r>
        <w:rPr>
          <w:rFonts w:hint="eastAsia"/>
          <w:kern w:val="0"/>
          <w:sz w:val="28"/>
          <w:szCs w:val="28"/>
        </w:rPr>
        <w:t>~</w:t>
      </w:r>
      <w:r>
        <w:rPr>
          <w:kern w:val="0"/>
          <w:sz w:val="28"/>
          <w:szCs w:val="28"/>
        </w:rPr>
        <w:t>2</w:t>
      </w:r>
      <w:r w:rsidRPr="00B23877">
        <w:rPr>
          <w:kern w:val="0"/>
          <w:sz w:val="28"/>
          <w:szCs w:val="28"/>
        </w:rPr>
        <w:t>0</w:t>
      </w:r>
      <w:r w:rsidRPr="00B23877">
        <w:rPr>
          <w:rFonts w:hint="eastAsia"/>
          <w:kern w:val="0"/>
          <w:sz w:val="28"/>
          <w:szCs w:val="28"/>
        </w:rPr>
        <w:t>℃。</w:t>
      </w:r>
      <w:r w:rsidRPr="00B23877">
        <w:rPr>
          <w:rFonts w:hAnsi="宋体" w:hint="eastAsia"/>
          <w:sz w:val="28"/>
          <w:szCs w:val="28"/>
        </w:rPr>
        <w:t>同时具备</w:t>
      </w:r>
      <w:r w:rsidRPr="00B23877">
        <w:rPr>
          <w:rFonts w:hAnsi="宋体"/>
          <w:sz w:val="28"/>
          <w:szCs w:val="28"/>
        </w:rPr>
        <w:t>GB/T 10294-2008</w:t>
      </w:r>
      <w:r w:rsidRPr="00B23877">
        <w:rPr>
          <w:rFonts w:hAnsi="宋体" w:hint="eastAsia"/>
          <w:sz w:val="28"/>
          <w:szCs w:val="28"/>
        </w:rPr>
        <w:t>和</w:t>
      </w:r>
      <w:r w:rsidRPr="00B23877">
        <w:rPr>
          <w:rFonts w:hAnsi="宋体"/>
          <w:sz w:val="28"/>
          <w:szCs w:val="28"/>
        </w:rPr>
        <w:t>GB/T 10295-2008</w:t>
      </w:r>
      <w:r w:rsidRPr="00B23877">
        <w:rPr>
          <w:rFonts w:hAnsi="宋体"/>
          <w:sz w:val="28"/>
          <w:szCs w:val="28"/>
        </w:rPr>
        <w:t>检测</w:t>
      </w:r>
      <w:r w:rsidRPr="00B23877">
        <w:rPr>
          <w:rFonts w:hAnsi="宋体" w:hint="eastAsia"/>
          <w:sz w:val="28"/>
          <w:szCs w:val="28"/>
        </w:rPr>
        <w:t>资质的参加机构可自主选择其中一种测试方法进行</w:t>
      </w:r>
      <w:r w:rsidR="00316084">
        <w:rPr>
          <w:rFonts w:hAnsi="宋体" w:hint="eastAsia"/>
          <w:sz w:val="28"/>
          <w:szCs w:val="28"/>
        </w:rPr>
        <w:t>能力验证</w:t>
      </w:r>
      <w:r w:rsidRPr="00B23877">
        <w:rPr>
          <w:rFonts w:hAnsi="宋体" w:hint="eastAsia"/>
          <w:sz w:val="28"/>
          <w:szCs w:val="28"/>
        </w:rPr>
        <w:t>。</w:t>
      </w:r>
    </w:p>
    <w:p w14:paraId="0F42CE0B" w14:textId="77777777" w:rsidR="006E79E5" w:rsidRDefault="006E79E5" w:rsidP="006E79E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、数值修约</w:t>
      </w:r>
    </w:p>
    <w:p w14:paraId="10E74222" w14:textId="77777777" w:rsidR="006E79E5" w:rsidRPr="00212B16" w:rsidRDefault="006E79E5" w:rsidP="006E79E5">
      <w:pPr>
        <w:ind w:firstLineChars="200" w:firstLine="560"/>
        <w:rPr>
          <w:kern w:val="0"/>
          <w:sz w:val="28"/>
          <w:szCs w:val="28"/>
        </w:rPr>
      </w:pPr>
      <w:r w:rsidRPr="00212B16">
        <w:rPr>
          <w:rFonts w:hint="eastAsia"/>
          <w:kern w:val="0"/>
          <w:sz w:val="28"/>
          <w:szCs w:val="28"/>
        </w:rPr>
        <w:t>按照</w:t>
      </w:r>
      <w:r w:rsidRPr="00212B16">
        <w:rPr>
          <w:rFonts w:hint="eastAsia"/>
          <w:kern w:val="0"/>
          <w:sz w:val="28"/>
          <w:szCs w:val="28"/>
        </w:rPr>
        <w:t>GB/T 8170-2008</w:t>
      </w:r>
      <w:r w:rsidRPr="00212B16">
        <w:rPr>
          <w:rFonts w:hint="eastAsia"/>
          <w:kern w:val="0"/>
          <w:sz w:val="28"/>
          <w:szCs w:val="28"/>
        </w:rPr>
        <w:t>的规定</w:t>
      </w:r>
      <w:r>
        <w:rPr>
          <w:rFonts w:hint="eastAsia"/>
          <w:kern w:val="0"/>
          <w:sz w:val="28"/>
          <w:szCs w:val="28"/>
        </w:rPr>
        <w:t>进行，结果保留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位有效数字</w:t>
      </w:r>
      <w:r w:rsidRPr="00212B16">
        <w:rPr>
          <w:rFonts w:hint="eastAsia"/>
          <w:kern w:val="0"/>
          <w:sz w:val="28"/>
          <w:szCs w:val="28"/>
        </w:rPr>
        <w:t>。</w:t>
      </w:r>
    </w:p>
    <w:p w14:paraId="12E0C66E" w14:textId="77777777" w:rsidR="006E79E5" w:rsidRDefault="006E79E5" w:rsidP="006E79E5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、仪器设备标定</w:t>
      </w:r>
    </w:p>
    <w:p w14:paraId="542926A7" w14:textId="77777777" w:rsidR="006E79E5" w:rsidRDefault="006E79E5" w:rsidP="006E79E5">
      <w:pPr>
        <w:pStyle w:val="a5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为保证检测结果的准确性，建议各参加机构使用导热系数标准板对仪器设备进行标定。</w:t>
      </w:r>
    </w:p>
    <w:p w14:paraId="49BCB374" w14:textId="77777777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/>
        <w:jc w:val="left"/>
        <w:rPr>
          <w:rFonts w:ascii="Times New Roman" w:eastAsia="宋体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六、</w:t>
      </w: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检测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结果</w:t>
      </w: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填报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及需报送的材料</w:t>
      </w:r>
    </w:p>
    <w:p w14:paraId="673D3A5C" w14:textId="7B4BCE9E" w:rsidR="006E79E5" w:rsidRDefault="006E79E5" w:rsidP="006E79E5">
      <w:pPr>
        <w:ind w:firstLineChars="200" w:firstLine="560"/>
        <w:rPr>
          <w:color w:val="FF0000"/>
          <w:kern w:val="0"/>
          <w:sz w:val="28"/>
          <w:szCs w:val="28"/>
        </w:rPr>
      </w:pPr>
      <w:r>
        <w:rPr>
          <w:kern w:val="0"/>
          <w:sz w:val="28"/>
          <w:szCs w:val="28"/>
        </w:rPr>
        <w:t>请参加机构须</w:t>
      </w:r>
      <w:proofErr w:type="gramStart"/>
      <w:r>
        <w:rPr>
          <w:kern w:val="0"/>
          <w:sz w:val="28"/>
          <w:szCs w:val="28"/>
        </w:rPr>
        <w:t>于</w:t>
      </w:r>
      <w:r w:rsidRPr="006E79E5">
        <w:rPr>
          <w:b/>
          <w:kern w:val="0"/>
          <w:sz w:val="28"/>
          <w:szCs w:val="28"/>
        </w:rPr>
        <w:t>领样后</w:t>
      </w:r>
      <w:proofErr w:type="gramEnd"/>
      <w:r w:rsidRPr="006E79E5">
        <w:rPr>
          <w:rFonts w:hint="eastAsia"/>
          <w:b/>
          <w:kern w:val="0"/>
          <w:sz w:val="28"/>
          <w:szCs w:val="28"/>
        </w:rPr>
        <w:t>48h</w:t>
      </w:r>
      <w:r w:rsidRPr="006E79E5">
        <w:rPr>
          <w:b/>
          <w:kern w:val="0"/>
          <w:sz w:val="28"/>
          <w:szCs w:val="28"/>
        </w:rPr>
        <w:t>内</w:t>
      </w:r>
      <w:r>
        <w:rPr>
          <w:kern w:val="0"/>
          <w:sz w:val="28"/>
          <w:szCs w:val="28"/>
        </w:rPr>
        <w:t>（</w:t>
      </w:r>
      <w:r w:rsidRPr="006E79E5">
        <w:rPr>
          <w:b/>
          <w:kern w:val="0"/>
          <w:sz w:val="28"/>
          <w:szCs w:val="28"/>
        </w:rPr>
        <w:t>以</w:t>
      </w:r>
      <w:r w:rsidRPr="006E79E5">
        <w:rPr>
          <w:rFonts w:hint="eastAsia"/>
          <w:b/>
          <w:kern w:val="0"/>
          <w:sz w:val="28"/>
          <w:szCs w:val="28"/>
        </w:rPr>
        <w:t>取</w:t>
      </w:r>
      <w:r w:rsidRPr="006E79E5">
        <w:rPr>
          <w:b/>
          <w:kern w:val="0"/>
          <w:sz w:val="28"/>
          <w:szCs w:val="28"/>
        </w:rPr>
        <w:t>样或快递签收当天</w:t>
      </w:r>
      <w:r w:rsidRPr="006E79E5">
        <w:rPr>
          <w:b/>
          <w:kern w:val="0"/>
          <w:sz w:val="28"/>
          <w:szCs w:val="28"/>
        </w:rPr>
        <w:t>24:00</w:t>
      </w:r>
      <w:r w:rsidRPr="006E79E5">
        <w:rPr>
          <w:b/>
          <w:kern w:val="0"/>
          <w:sz w:val="28"/>
          <w:szCs w:val="28"/>
        </w:rPr>
        <w:t>开始计时</w:t>
      </w:r>
      <w:r>
        <w:rPr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扫描结果报送二维码，填报上传检测结果，并</w:t>
      </w:r>
      <w:r>
        <w:rPr>
          <w:kern w:val="0"/>
          <w:sz w:val="28"/>
          <w:szCs w:val="28"/>
        </w:rPr>
        <w:t>将</w:t>
      </w:r>
      <w:r>
        <w:rPr>
          <w:rFonts w:hint="eastAsia"/>
          <w:b/>
          <w:kern w:val="0"/>
          <w:sz w:val="28"/>
          <w:szCs w:val="28"/>
        </w:rPr>
        <w:t>签字盖章</w:t>
      </w:r>
      <w:proofErr w:type="gramStart"/>
      <w:r>
        <w:rPr>
          <w:rFonts w:hint="eastAsia"/>
          <w:b/>
          <w:kern w:val="0"/>
          <w:sz w:val="28"/>
          <w:szCs w:val="28"/>
        </w:rPr>
        <w:t>版</w:t>
      </w:r>
      <w:r>
        <w:rPr>
          <w:kern w:val="0"/>
          <w:sz w:val="28"/>
          <w:szCs w:val="28"/>
        </w:rPr>
        <w:t>以下</w:t>
      </w:r>
      <w:proofErr w:type="gramEnd"/>
      <w:r>
        <w:rPr>
          <w:kern w:val="0"/>
          <w:sz w:val="28"/>
          <w:szCs w:val="28"/>
        </w:rPr>
        <w:t>材料报</w:t>
      </w:r>
      <w:r>
        <w:rPr>
          <w:color w:val="000000" w:themeColor="text1"/>
          <w:kern w:val="0"/>
          <w:sz w:val="28"/>
          <w:szCs w:val="28"/>
        </w:rPr>
        <w:t>送我</w:t>
      </w:r>
      <w:r>
        <w:rPr>
          <w:rFonts w:hint="eastAsia"/>
          <w:color w:val="000000" w:themeColor="text1"/>
          <w:kern w:val="0"/>
          <w:sz w:val="28"/>
          <w:szCs w:val="28"/>
        </w:rPr>
        <w:t>院水泥所市场</w:t>
      </w:r>
      <w:r w:rsidR="00127ABB">
        <w:rPr>
          <w:rFonts w:hint="eastAsia"/>
          <w:color w:val="000000" w:themeColor="text1"/>
          <w:kern w:val="0"/>
          <w:sz w:val="28"/>
          <w:szCs w:val="28"/>
        </w:rPr>
        <w:t>开发</w:t>
      </w:r>
      <w:r>
        <w:rPr>
          <w:rFonts w:hint="eastAsia"/>
          <w:color w:val="000000" w:themeColor="text1"/>
          <w:kern w:val="0"/>
          <w:sz w:val="28"/>
          <w:szCs w:val="28"/>
        </w:rPr>
        <w:t>部（具体联系方式及邮寄地址见文末），</w:t>
      </w:r>
      <w:r>
        <w:rPr>
          <w:rFonts w:hint="eastAsia"/>
          <w:kern w:val="0"/>
          <w:sz w:val="28"/>
          <w:szCs w:val="28"/>
        </w:rPr>
        <w:t>快件封皮需</w:t>
      </w:r>
      <w:r>
        <w:rPr>
          <w:sz w:val="28"/>
          <w:szCs w:val="28"/>
        </w:rPr>
        <w:t>注明</w:t>
      </w:r>
      <w:r>
        <w:rPr>
          <w:rFonts w:hint="eastAsia"/>
          <w:kern w:val="0"/>
          <w:sz w:val="28"/>
          <w:szCs w:val="28"/>
        </w:rPr>
        <w:t>“</w:t>
      </w:r>
      <w:r w:rsidR="00127ABB" w:rsidRPr="006E79E5">
        <w:rPr>
          <w:sz w:val="28"/>
          <w:szCs w:val="28"/>
        </w:rPr>
        <w:t>20</w:t>
      </w:r>
      <w:r w:rsidR="00127ABB" w:rsidRPr="006E79E5">
        <w:rPr>
          <w:rFonts w:hint="eastAsia"/>
          <w:sz w:val="28"/>
          <w:szCs w:val="28"/>
        </w:rPr>
        <w:t>2</w:t>
      </w:r>
      <w:r w:rsidR="00127ABB" w:rsidRPr="006E79E5">
        <w:rPr>
          <w:sz w:val="28"/>
          <w:szCs w:val="28"/>
        </w:rPr>
        <w:t>2</w:t>
      </w:r>
      <w:r w:rsidR="00127ABB" w:rsidRPr="006E79E5">
        <w:rPr>
          <w:sz w:val="28"/>
          <w:szCs w:val="28"/>
        </w:rPr>
        <w:t>年</w:t>
      </w:r>
      <w:r w:rsidR="00127ABB" w:rsidRPr="006E79E5">
        <w:rPr>
          <w:rFonts w:hint="eastAsia"/>
          <w:sz w:val="28"/>
          <w:szCs w:val="28"/>
        </w:rPr>
        <w:t>建材领域</w:t>
      </w:r>
      <w:r w:rsidR="00127ABB" w:rsidRPr="006E79E5">
        <w:rPr>
          <w:sz w:val="28"/>
          <w:szCs w:val="28"/>
        </w:rPr>
        <w:t>检验能力验证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字样</w:t>
      </w:r>
      <w:r>
        <w:rPr>
          <w:kern w:val="0"/>
          <w:sz w:val="28"/>
          <w:szCs w:val="28"/>
        </w:rPr>
        <w:t>，逾期结果将不予统计：</w:t>
      </w:r>
    </w:p>
    <w:p w14:paraId="32F4D7BB" w14:textId="729B7892" w:rsidR="006E79E5" w:rsidRDefault="00521CE0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、</w:t>
      </w:r>
      <w:r w:rsidR="006E79E5">
        <w:rPr>
          <w:kern w:val="0"/>
          <w:sz w:val="28"/>
          <w:szCs w:val="28"/>
        </w:rPr>
        <w:t>《</w:t>
      </w:r>
      <w:r w:rsidR="00127ABB" w:rsidRPr="006E79E5">
        <w:rPr>
          <w:sz w:val="28"/>
          <w:szCs w:val="28"/>
        </w:rPr>
        <w:t>20</w:t>
      </w:r>
      <w:r w:rsidR="00127ABB" w:rsidRPr="006E79E5">
        <w:rPr>
          <w:rFonts w:hint="eastAsia"/>
          <w:sz w:val="28"/>
          <w:szCs w:val="28"/>
        </w:rPr>
        <w:t>2</w:t>
      </w:r>
      <w:r w:rsidR="00127ABB" w:rsidRPr="006E79E5">
        <w:rPr>
          <w:sz w:val="28"/>
          <w:szCs w:val="28"/>
        </w:rPr>
        <w:t>2</w:t>
      </w:r>
      <w:r w:rsidR="00127ABB" w:rsidRPr="006E79E5">
        <w:rPr>
          <w:sz w:val="28"/>
          <w:szCs w:val="28"/>
        </w:rPr>
        <w:t>年</w:t>
      </w:r>
      <w:r w:rsidR="00127ABB" w:rsidRPr="006E79E5">
        <w:rPr>
          <w:rFonts w:hint="eastAsia"/>
          <w:sz w:val="28"/>
          <w:szCs w:val="28"/>
        </w:rPr>
        <w:t>建材领域</w:t>
      </w:r>
      <w:r w:rsidR="00127ABB" w:rsidRPr="006E79E5">
        <w:rPr>
          <w:sz w:val="28"/>
          <w:szCs w:val="28"/>
        </w:rPr>
        <w:t>检验能力验证</w:t>
      </w:r>
      <w:r w:rsidR="006E79E5">
        <w:rPr>
          <w:kern w:val="0"/>
          <w:sz w:val="28"/>
          <w:szCs w:val="28"/>
        </w:rPr>
        <w:t>报名表》</w:t>
      </w:r>
      <w:r w:rsidR="00127ABB">
        <w:rPr>
          <w:rFonts w:hint="eastAsia"/>
          <w:kern w:val="0"/>
          <w:sz w:val="28"/>
          <w:szCs w:val="28"/>
        </w:rPr>
        <w:t>（附件</w:t>
      </w:r>
      <w:r w:rsidR="00127ABB">
        <w:rPr>
          <w:rFonts w:hint="eastAsia"/>
          <w:kern w:val="0"/>
          <w:sz w:val="28"/>
          <w:szCs w:val="28"/>
        </w:rPr>
        <w:t>3</w:t>
      </w:r>
      <w:r w:rsidR="00127ABB">
        <w:rPr>
          <w:rFonts w:hint="eastAsia"/>
          <w:kern w:val="0"/>
          <w:sz w:val="28"/>
          <w:szCs w:val="28"/>
        </w:rPr>
        <w:t>）</w:t>
      </w:r>
    </w:p>
    <w:p w14:paraId="7604E185" w14:textId="67719FD1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《</w:t>
      </w:r>
      <w:r w:rsidR="00127ABB" w:rsidRPr="006E79E5">
        <w:rPr>
          <w:sz w:val="28"/>
          <w:szCs w:val="28"/>
        </w:rPr>
        <w:t>20</w:t>
      </w:r>
      <w:r w:rsidR="00127ABB" w:rsidRPr="006E79E5">
        <w:rPr>
          <w:rFonts w:hint="eastAsia"/>
          <w:sz w:val="28"/>
          <w:szCs w:val="28"/>
        </w:rPr>
        <w:t>2</w:t>
      </w:r>
      <w:r w:rsidR="00127ABB" w:rsidRPr="006E79E5">
        <w:rPr>
          <w:sz w:val="28"/>
          <w:szCs w:val="28"/>
        </w:rPr>
        <w:t>2</w:t>
      </w:r>
      <w:r w:rsidR="00127ABB" w:rsidRPr="006E79E5">
        <w:rPr>
          <w:sz w:val="28"/>
          <w:szCs w:val="28"/>
        </w:rPr>
        <w:t>年</w:t>
      </w:r>
      <w:r w:rsidR="00127ABB" w:rsidRPr="006E79E5">
        <w:rPr>
          <w:rFonts w:hint="eastAsia"/>
          <w:sz w:val="28"/>
          <w:szCs w:val="28"/>
        </w:rPr>
        <w:t>建材领域</w:t>
      </w:r>
      <w:r w:rsidR="00127ABB"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收到样品确认函》</w:t>
      </w:r>
      <w:r w:rsidR="00127ABB">
        <w:rPr>
          <w:rFonts w:hint="eastAsia"/>
          <w:kern w:val="0"/>
          <w:sz w:val="28"/>
          <w:szCs w:val="28"/>
        </w:rPr>
        <w:t>（附件</w:t>
      </w:r>
      <w:r w:rsidR="00127ABB">
        <w:rPr>
          <w:rFonts w:hint="eastAsia"/>
          <w:kern w:val="0"/>
          <w:sz w:val="28"/>
          <w:szCs w:val="28"/>
        </w:rPr>
        <w:t>4</w:t>
      </w:r>
      <w:r w:rsidR="00127ABB">
        <w:rPr>
          <w:rFonts w:hint="eastAsia"/>
          <w:kern w:val="0"/>
          <w:sz w:val="28"/>
          <w:szCs w:val="28"/>
        </w:rPr>
        <w:t>）</w:t>
      </w:r>
    </w:p>
    <w:p w14:paraId="344C9B2F" w14:textId="7125BE74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《</w:t>
      </w:r>
      <w:r w:rsidR="00127ABB" w:rsidRPr="006E79E5">
        <w:rPr>
          <w:sz w:val="28"/>
          <w:szCs w:val="28"/>
        </w:rPr>
        <w:t>20</w:t>
      </w:r>
      <w:r w:rsidR="00127ABB" w:rsidRPr="006E79E5">
        <w:rPr>
          <w:rFonts w:hint="eastAsia"/>
          <w:sz w:val="28"/>
          <w:szCs w:val="28"/>
        </w:rPr>
        <w:t>2</w:t>
      </w:r>
      <w:r w:rsidR="00127ABB" w:rsidRPr="006E79E5">
        <w:rPr>
          <w:sz w:val="28"/>
          <w:szCs w:val="28"/>
        </w:rPr>
        <w:t>2</w:t>
      </w:r>
      <w:r w:rsidR="00127ABB" w:rsidRPr="006E79E5">
        <w:rPr>
          <w:sz w:val="28"/>
          <w:szCs w:val="28"/>
        </w:rPr>
        <w:t>年</w:t>
      </w:r>
      <w:r w:rsidR="00127ABB" w:rsidRPr="006E79E5">
        <w:rPr>
          <w:rFonts w:hint="eastAsia"/>
          <w:sz w:val="28"/>
          <w:szCs w:val="28"/>
        </w:rPr>
        <w:t>建材领域</w:t>
      </w:r>
      <w:r w:rsidR="00127ABB" w:rsidRPr="006E79E5">
        <w:rPr>
          <w:sz w:val="28"/>
          <w:szCs w:val="28"/>
        </w:rPr>
        <w:t>检验能力验证</w:t>
      </w:r>
      <w:r>
        <w:rPr>
          <w:kern w:val="0"/>
          <w:sz w:val="28"/>
          <w:szCs w:val="28"/>
        </w:rPr>
        <w:t>结果报告单》</w:t>
      </w:r>
      <w:r w:rsidR="00127ABB">
        <w:rPr>
          <w:rFonts w:hint="eastAsia"/>
          <w:kern w:val="0"/>
          <w:sz w:val="28"/>
          <w:szCs w:val="28"/>
        </w:rPr>
        <w:t>（附件</w:t>
      </w:r>
      <w:r w:rsidR="00127ABB">
        <w:rPr>
          <w:rFonts w:hint="eastAsia"/>
          <w:kern w:val="0"/>
          <w:sz w:val="28"/>
          <w:szCs w:val="28"/>
        </w:rPr>
        <w:t>6</w:t>
      </w:r>
      <w:bookmarkStart w:id="0" w:name="_GoBack"/>
      <w:bookmarkEnd w:id="0"/>
      <w:r w:rsidR="00127ABB">
        <w:rPr>
          <w:rFonts w:hint="eastAsia"/>
          <w:kern w:val="0"/>
          <w:sz w:val="28"/>
          <w:szCs w:val="28"/>
        </w:rPr>
        <w:t>）</w:t>
      </w:r>
    </w:p>
    <w:p w14:paraId="79EA3B41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、原始记录</w:t>
      </w:r>
      <w:r>
        <w:rPr>
          <w:rFonts w:hint="eastAsia"/>
          <w:kern w:val="0"/>
          <w:sz w:val="28"/>
          <w:szCs w:val="28"/>
        </w:rPr>
        <w:t>及屏幕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</w:t>
      </w:r>
      <w:r>
        <w:rPr>
          <w:kern w:val="0"/>
          <w:sz w:val="28"/>
          <w:szCs w:val="28"/>
        </w:rPr>
        <w:t>：</w:t>
      </w:r>
    </w:p>
    <w:p w14:paraId="29F01D02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）导热系数</w:t>
      </w:r>
      <w:r>
        <w:rPr>
          <w:rFonts w:hint="eastAsia"/>
          <w:kern w:val="0"/>
          <w:sz w:val="28"/>
          <w:szCs w:val="28"/>
        </w:rPr>
        <w:t>检测</w:t>
      </w:r>
      <w:r>
        <w:rPr>
          <w:kern w:val="0"/>
          <w:sz w:val="28"/>
          <w:szCs w:val="28"/>
        </w:rPr>
        <w:t>原始记录；</w:t>
      </w:r>
    </w:p>
    <w:p w14:paraId="7B959AE2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）导热系数</w:t>
      </w:r>
      <w:r>
        <w:rPr>
          <w:rFonts w:hint="eastAsia"/>
          <w:kern w:val="0"/>
          <w:sz w:val="28"/>
          <w:szCs w:val="28"/>
        </w:rPr>
        <w:t>检测</w:t>
      </w:r>
      <w:r>
        <w:rPr>
          <w:kern w:val="0"/>
          <w:sz w:val="28"/>
          <w:szCs w:val="28"/>
        </w:rPr>
        <w:t>平衡时，冷、热板温度稳定后</w:t>
      </w:r>
      <w:r>
        <w:rPr>
          <w:rFonts w:hint="eastAsia"/>
          <w:kern w:val="0"/>
          <w:sz w:val="28"/>
          <w:szCs w:val="28"/>
        </w:rPr>
        <w:t>电脑屏幕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图（纸质版）；</w:t>
      </w:r>
    </w:p>
    <w:p w14:paraId="3563C30B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）</w:t>
      </w:r>
      <w:r>
        <w:rPr>
          <w:kern w:val="0"/>
          <w:sz w:val="28"/>
          <w:szCs w:val="28"/>
        </w:rPr>
        <w:t>导热系数</w:t>
      </w:r>
      <w:r>
        <w:rPr>
          <w:rFonts w:hint="eastAsia"/>
          <w:kern w:val="0"/>
          <w:sz w:val="28"/>
          <w:szCs w:val="28"/>
        </w:rPr>
        <w:t>检测</w:t>
      </w:r>
      <w:r>
        <w:rPr>
          <w:kern w:val="0"/>
          <w:sz w:val="28"/>
          <w:szCs w:val="28"/>
        </w:rPr>
        <w:t>操作界面提示试验已完成</w:t>
      </w:r>
      <w:r>
        <w:rPr>
          <w:rFonts w:hint="eastAsia"/>
          <w:kern w:val="0"/>
          <w:sz w:val="28"/>
          <w:szCs w:val="28"/>
        </w:rPr>
        <w:t>，显示检测结果时电脑屏幕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图（纸质版）；</w:t>
      </w:r>
    </w:p>
    <w:p w14:paraId="4F3E490C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截屏方式：使用</w:t>
      </w:r>
      <w:r>
        <w:rPr>
          <w:kern w:val="0"/>
          <w:sz w:val="28"/>
          <w:szCs w:val="28"/>
        </w:rPr>
        <w:t>“print screen”</w:t>
      </w:r>
      <w:r>
        <w:rPr>
          <w:kern w:val="0"/>
          <w:sz w:val="28"/>
          <w:szCs w:val="28"/>
        </w:rPr>
        <w:t>键，截</w:t>
      </w:r>
      <w:proofErr w:type="gramStart"/>
      <w:r>
        <w:rPr>
          <w:kern w:val="0"/>
          <w:sz w:val="28"/>
          <w:szCs w:val="28"/>
        </w:rPr>
        <w:t>屏当前</w:t>
      </w:r>
      <w:proofErr w:type="gramEnd"/>
      <w:r>
        <w:rPr>
          <w:kern w:val="0"/>
          <w:sz w:val="28"/>
          <w:szCs w:val="28"/>
        </w:rPr>
        <w:t>操作界面。</w:t>
      </w:r>
    </w:p>
    <w:p w14:paraId="23853936" w14:textId="77777777" w:rsidR="006E79E5" w:rsidRDefault="006E79E5" w:rsidP="006E79E5">
      <w:pPr>
        <w:pStyle w:val="Normal38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Chars="63" w:right="132"/>
        <w:jc w:val="left"/>
        <w:rPr>
          <w:rFonts w:ascii="Times New Roman" w:eastAsia="宋体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七、有关事项</w:t>
      </w:r>
    </w:p>
    <w:p w14:paraId="48F09D04" w14:textId="77777777" w:rsidR="006E79E5" w:rsidRDefault="006E79E5" w:rsidP="006E79E5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>
        <w:rPr>
          <w:color w:val="000000" w:themeColor="text1"/>
          <w:kern w:val="0"/>
          <w:sz w:val="28"/>
          <w:szCs w:val="28"/>
        </w:rPr>
        <w:t>1</w:t>
      </w:r>
      <w:r>
        <w:rPr>
          <w:color w:val="000000" w:themeColor="text1"/>
          <w:kern w:val="0"/>
          <w:sz w:val="28"/>
          <w:szCs w:val="28"/>
        </w:rPr>
        <w:t>、本次能力验证实施机构联系方式</w:t>
      </w:r>
      <w:r>
        <w:rPr>
          <w:rFonts w:hint="eastAsia"/>
          <w:color w:val="000000" w:themeColor="text1"/>
          <w:kern w:val="0"/>
          <w:sz w:val="28"/>
          <w:szCs w:val="28"/>
        </w:rPr>
        <w:t>及邮寄地址</w:t>
      </w:r>
      <w:r>
        <w:rPr>
          <w:color w:val="000000" w:themeColor="text1"/>
          <w:kern w:val="0"/>
          <w:sz w:val="28"/>
          <w:szCs w:val="28"/>
        </w:rPr>
        <w:t>如下：</w:t>
      </w:r>
    </w:p>
    <w:p w14:paraId="2ADD9779" w14:textId="77777777" w:rsidR="00AF28BB" w:rsidRDefault="00AF28BB" w:rsidP="00AF28BB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</w:rPr>
        <w:t>王瑾、</w:t>
      </w:r>
      <w:r>
        <w:rPr>
          <w:color w:val="000000"/>
          <w:sz w:val="28"/>
          <w:szCs w:val="28"/>
        </w:rPr>
        <w:t>吴昊泽、潘红</w:t>
      </w:r>
    </w:p>
    <w:p w14:paraId="1208D1B4" w14:textId="77777777" w:rsidR="00AF28BB" w:rsidRDefault="00AF28BB" w:rsidP="00AF28BB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电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话：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</w:p>
    <w:p w14:paraId="7761AA93" w14:textId="77777777" w:rsidR="00AF28BB" w:rsidRDefault="00AF28BB" w:rsidP="00AF28BB">
      <w:pPr>
        <w:ind w:firstLineChars="200" w:firstLine="560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地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址：</w:t>
      </w:r>
      <w:r>
        <w:rPr>
          <w:rFonts w:eastAsiaTheme="minorEastAsia"/>
          <w:sz w:val="28"/>
          <w:szCs w:val="28"/>
        </w:rPr>
        <w:t>济南市</w:t>
      </w:r>
      <w:r>
        <w:rPr>
          <w:rFonts w:eastAsiaTheme="minorEastAsia" w:hint="eastAsia"/>
          <w:sz w:val="28"/>
          <w:szCs w:val="28"/>
        </w:rPr>
        <w:t>市中区南辛庄西路</w:t>
      </w:r>
      <w:r>
        <w:rPr>
          <w:rFonts w:eastAsiaTheme="minorEastAsia" w:hint="eastAsia"/>
          <w:sz w:val="28"/>
          <w:szCs w:val="28"/>
        </w:rPr>
        <w:t>276</w:t>
      </w:r>
      <w:r>
        <w:rPr>
          <w:rFonts w:eastAsiaTheme="minorEastAsia" w:hint="eastAsia"/>
          <w:sz w:val="28"/>
          <w:szCs w:val="28"/>
        </w:rPr>
        <w:t>号</w:t>
      </w:r>
    </w:p>
    <w:p w14:paraId="3DBB46E0" w14:textId="52077FDF" w:rsidR="006E79E5" w:rsidRDefault="00AF28BB" w:rsidP="00AF28BB">
      <w:pPr>
        <w:ind w:leftChars="696" w:left="146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山东省</w:t>
      </w:r>
      <w:r>
        <w:rPr>
          <w:rFonts w:eastAsiaTheme="minorEastAsia" w:hint="eastAsia"/>
          <w:sz w:val="28"/>
          <w:szCs w:val="28"/>
        </w:rPr>
        <w:t>产品质量检验研究院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水泥质量检验研究所（</w:t>
      </w:r>
      <w:r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 w:hint="eastAsia"/>
          <w:sz w:val="28"/>
          <w:szCs w:val="28"/>
        </w:rPr>
        <w:t>楼</w:t>
      </w:r>
      <w:r>
        <w:rPr>
          <w:rFonts w:eastAsiaTheme="minorEastAsia" w:hint="eastAsia"/>
          <w:sz w:val="28"/>
          <w:szCs w:val="28"/>
        </w:rPr>
        <w:t>311</w:t>
      </w:r>
      <w:r>
        <w:rPr>
          <w:rFonts w:eastAsiaTheme="minorEastAsia" w:hint="eastAsia"/>
          <w:sz w:val="28"/>
          <w:szCs w:val="28"/>
        </w:rPr>
        <w:t>市场业务部）</w:t>
      </w:r>
    </w:p>
    <w:p w14:paraId="549ACCDA" w14:textId="77777777" w:rsidR="006E79E5" w:rsidRDefault="006E79E5" w:rsidP="006E79E5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、请务必填写结果报告单中的测试仪器信息。</w:t>
      </w:r>
    </w:p>
    <w:p w14:paraId="74F2DA99" w14:textId="0B1023FE" w:rsidR="006E79E5" w:rsidRPr="006E79E5" w:rsidRDefault="006E79E5" w:rsidP="00AF28BB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、实验室在测试过程中若有任何疑问，请及时与我单位联系。</w:t>
      </w:r>
    </w:p>
    <w:sectPr w:rsidR="006E79E5" w:rsidRPr="006E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CF86" w14:textId="77777777" w:rsidR="001770E8" w:rsidRDefault="001770E8" w:rsidP="00F048F2">
      <w:r>
        <w:separator/>
      </w:r>
    </w:p>
  </w:endnote>
  <w:endnote w:type="continuationSeparator" w:id="0">
    <w:p w14:paraId="4C3A0BAD" w14:textId="77777777" w:rsidR="001770E8" w:rsidRDefault="001770E8" w:rsidP="00F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CA4B" w14:textId="77777777" w:rsidR="001770E8" w:rsidRDefault="001770E8" w:rsidP="00F048F2">
      <w:r>
        <w:separator/>
      </w:r>
    </w:p>
  </w:footnote>
  <w:footnote w:type="continuationSeparator" w:id="0">
    <w:p w14:paraId="02710E88" w14:textId="77777777" w:rsidR="001770E8" w:rsidRDefault="001770E8" w:rsidP="00F0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E"/>
    <w:rsid w:val="00036B7D"/>
    <w:rsid w:val="000B681A"/>
    <w:rsid w:val="000E4F53"/>
    <w:rsid w:val="001247AF"/>
    <w:rsid w:val="00127ABB"/>
    <w:rsid w:val="001770E8"/>
    <w:rsid w:val="002F363A"/>
    <w:rsid w:val="00316084"/>
    <w:rsid w:val="003D6FC5"/>
    <w:rsid w:val="00521CE0"/>
    <w:rsid w:val="005469C8"/>
    <w:rsid w:val="00605051"/>
    <w:rsid w:val="00636C22"/>
    <w:rsid w:val="0065657D"/>
    <w:rsid w:val="0065712F"/>
    <w:rsid w:val="00671EB0"/>
    <w:rsid w:val="006B1950"/>
    <w:rsid w:val="006C1F14"/>
    <w:rsid w:val="006E79E5"/>
    <w:rsid w:val="00752B56"/>
    <w:rsid w:val="0078463E"/>
    <w:rsid w:val="008830D5"/>
    <w:rsid w:val="008F011B"/>
    <w:rsid w:val="00AF28BB"/>
    <w:rsid w:val="00B31898"/>
    <w:rsid w:val="00B612D5"/>
    <w:rsid w:val="00B97476"/>
    <w:rsid w:val="00BA689D"/>
    <w:rsid w:val="00BB0C31"/>
    <w:rsid w:val="00C25468"/>
    <w:rsid w:val="00C35B34"/>
    <w:rsid w:val="00CA4D5D"/>
    <w:rsid w:val="00D32B51"/>
    <w:rsid w:val="00E23784"/>
    <w:rsid w:val="00E95589"/>
    <w:rsid w:val="00EC2C8E"/>
    <w:rsid w:val="00EE5ED8"/>
    <w:rsid w:val="00F048F2"/>
    <w:rsid w:val="00F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8F2"/>
    <w:rPr>
      <w:sz w:val="18"/>
      <w:szCs w:val="18"/>
    </w:rPr>
  </w:style>
  <w:style w:type="paragraph" w:styleId="a5">
    <w:name w:val="Normal Indent"/>
    <w:basedOn w:val="a"/>
    <w:link w:val="Char1"/>
    <w:uiPriority w:val="99"/>
    <w:qFormat/>
    <w:rsid w:val="006E79E5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paragraph" w:customStyle="1" w:styleId="Normal38">
    <w:name w:val="Normal_38"/>
    <w:uiPriority w:val="99"/>
    <w:qFormat/>
    <w:rsid w:val="006E79E5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character" w:customStyle="1" w:styleId="Char1">
    <w:name w:val="正文缩进 Char"/>
    <w:link w:val="a5"/>
    <w:uiPriority w:val="99"/>
    <w:qFormat/>
    <w:locked/>
    <w:rsid w:val="006E79E5"/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8F2"/>
    <w:rPr>
      <w:sz w:val="18"/>
      <w:szCs w:val="18"/>
    </w:rPr>
  </w:style>
  <w:style w:type="paragraph" w:styleId="a5">
    <w:name w:val="Normal Indent"/>
    <w:basedOn w:val="a"/>
    <w:link w:val="Char1"/>
    <w:uiPriority w:val="99"/>
    <w:qFormat/>
    <w:rsid w:val="006E79E5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paragraph" w:customStyle="1" w:styleId="Normal38">
    <w:name w:val="Normal_38"/>
    <w:uiPriority w:val="99"/>
    <w:qFormat/>
    <w:rsid w:val="006E79E5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character" w:customStyle="1" w:styleId="Char1">
    <w:name w:val="正文缩进 Char"/>
    <w:link w:val="a5"/>
    <w:uiPriority w:val="99"/>
    <w:qFormat/>
    <w:locked/>
    <w:rsid w:val="006E79E5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</cp:lastModifiedBy>
  <cp:revision>20</cp:revision>
  <dcterms:created xsi:type="dcterms:W3CDTF">2020-05-27T06:41:00Z</dcterms:created>
  <dcterms:modified xsi:type="dcterms:W3CDTF">2022-04-24T05:05:00Z</dcterms:modified>
</cp:coreProperties>
</file>